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4DEB6" w14:textId="5F2F0521" w:rsidR="008B3DE9" w:rsidRDefault="008B3DE9" w:rsidP="008B3DE9">
      <w:r>
        <w:t>Name:</w:t>
      </w:r>
    </w:p>
    <w:p w14:paraId="29E4BC86" w14:textId="77777777" w:rsidR="00D35144" w:rsidRDefault="00D35144" w:rsidP="008B3DE9"/>
    <w:p w14:paraId="09514DD8" w14:textId="1A95B105" w:rsidR="00083282" w:rsidRDefault="00083282" w:rsidP="00491051">
      <w:pPr>
        <w:jc w:val="center"/>
      </w:pPr>
      <w:r>
        <w:t>An Analysis of Two Maps</w:t>
      </w:r>
    </w:p>
    <w:p w14:paraId="750DE291" w14:textId="47212BFC" w:rsidR="00CF792E" w:rsidRDefault="00CF792E" w:rsidP="00491051">
      <w:pPr>
        <w:jc w:val="center"/>
        <w:rPr>
          <w:sz w:val="20"/>
          <w:szCs w:val="20"/>
        </w:rPr>
      </w:pPr>
      <w:r w:rsidRPr="008B3DE9">
        <w:rPr>
          <w:sz w:val="20"/>
          <w:szCs w:val="20"/>
        </w:rPr>
        <w:t>Grade 12 History Worksheet</w:t>
      </w:r>
    </w:p>
    <w:p w14:paraId="5EA12B13" w14:textId="77777777" w:rsidR="00D35144" w:rsidRPr="008B3DE9" w:rsidRDefault="00D35144" w:rsidP="00491051">
      <w:pPr>
        <w:jc w:val="center"/>
        <w:rPr>
          <w:sz w:val="20"/>
          <w:szCs w:val="20"/>
        </w:rPr>
      </w:pPr>
    </w:p>
    <w:p w14:paraId="3C06A329" w14:textId="5B03562F" w:rsidR="00CF792E" w:rsidRDefault="00491051" w:rsidP="00491051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proofErr w:type="gramStart"/>
      <w:r>
        <w:t>Open up</w:t>
      </w:r>
      <w:proofErr w:type="gramEnd"/>
      <w:r>
        <w:t xml:space="preserve"> this map </w:t>
      </w:r>
      <w:r w:rsidR="00097B53">
        <w:t xml:space="preserve">of Brantford from 1875 </w:t>
      </w:r>
      <w:r>
        <w:t xml:space="preserve">and take some time to explore: </w:t>
      </w:r>
      <w:hyperlink r:id="rId5" w:history="1">
        <w:r w:rsidRPr="00C72467">
          <w:rPr>
            <w:rStyle w:val="Hyperlink"/>
          </w:rPr>
          <w:t>https://www.loc.gov/resource/g3464b.pm010690/?r=-0.55,-0.182,2.099,0.783,0</w:t>
        </w:r>
      </w:hyperlink>
    </w:p>
    <w:p w14:paraId="4437861D" w14:textId="658B6751" w:rsidR="00491051" w:rsidRDefault="00491051" w:rsidP="00491051">
      <w:pPr>
        <w:pStyle w:val="ListParagraph"/>
        <w:numPr>
          <w:ilvl w:val="1"/>
          <w:numId w:val="1"/>
        </w:numPr>
        <w:spacing w:after="1080"/>
        <w:contextualSpacing w:val="0"/>
      </w:pPr>
      <w:r>
        <w:t>Look for areas, buildings, and streets that you recognize. Note them below.</w:t>
      </w:r>
    </w:p>
    <w:p w14:paraId="4C04F98B" w14:textId="694E34F1" w:rsidR="00491051" w:rsidRDefault="00491051" w:rsidP="00491051">
      <w:pPr>
        <w:pStyle w:val="ListParagraph"/>
        <w:numPr>
          <w:ilvl w:val="1"/>
          <w:numId w:val="1"/>
        </w:numPr>
        <w:spacing w:after="1080"/>
        <w:contextualSpacing w:val="0"/>
      </w:pPr>
      <w:r>
        <w:t>Note some things t</w:t>
      </w:r>
      <w:r w:rsidR="00097B53">
        <w:t>hat are no longer in Brantford.</w:t>
      </w:r>
    </w:p>
    <w:p w14:paraId="5485758A" w14:textId="29235443" w:rsidR="00491051" w:rsidRPr="00491051" w:rsidRDefault="00491051" w:rsidP="00491051">
      <w:pPr>
        <w:pStyle w:val="ListParagraph"/>
        <w:numPr>
          <w:ilvl w:val="0"/>
          <w:numId w:val="1"/>
        </w:numPr>
        <w:spacing w:after="120"/>
        <w:contextualSpacing w:val="0"/>
        <w:rPr>
          <w:rStyle w:val="Hyperlink"/>
          <w:color w:val="auto"/>
          <w:u w:val="none"/>
        </w:rPr>
      </w:pPr>
      <w:r>
        <w:t xml:space="preserve">Open up this map and do the same thing, this one should look a lot more familiar: </w:t>
      </w:r>
      <w:hyperlink r:id="rId6" w:history="1">
        <w:r w:rsidRPr="00C72467">
          <w:rPr>
            <w:rStyle w:val="Hyperlink"/>
          </w:rPr>
          <w:t>https://www.google.com/maps/place/Brantford,+ON/@43.1476086,-80.2740655,13z/data=!3m1!4b1!4m5!3m4!1s0x882c65e278ea730f:0x353da5a5a466f9e0!8m2!3d43.1393867!4d-80.2644254</w:t>
        </w:r>
      </w:hyperlink>
    </w:p>
    <w:p w14:paraId="4B645991" w14:textId="28E0ECBE" w:rsidR="00491051" w:rsidRDefault="00491051" w:rsidP="00491051">
      <w:pPr>
        <w:pStyle w:val="ListParagraph"/>
        <w:numPr>
          <w:ilvl w:val="1"/>
          <w:numId w:val="1"/>
        </w:numPr>
        <w:spacing w:after="1080"/>
        <w:contextualSpacing w:val="0"/>
      </w:pPr>
      <w:r>
        <w:t xml:space="preserve">Note some </w:t>
      </w:r>
      <w:r w:rsidR="00097B53">
        <w:t xml:space="preserve">areas, buildings, and streets that you recognize. Note </w:t>
      </w:r>
      <w:proofErr w:type="gramStart"/>
      <w:r w:rsidR="00097B53">
        <w:t>as well some things</w:t>
      </w:r>
      <w:proofErr w:type="gramEnd"/>
      <w:r w:rsidR="00097B53">
        <w:t xml:space="preserve"> that you had not realized were in Brantford.</w:t>
      </w:r>
    </w:p>
    <w:p w14:paraId="5DB7C19D" w14:textId="6B9EBF93" w:rsidR="00491051" w:rsidRDefault="00491051" w:rsidP="00491051">
      <w:pPr>
        <w:pStyle w:val="ListParagraph"/>
        <w:numPr>
          <w:ilvl w:val="0"/>
          <w:numId w:val="1"/>
        </w:numPr>
        <w:spacing w:after="1080"/>
        <w:contextualSpacing w:val="0"/>
      </w:pPr>
      <w:r>
        <w:t xml:space="preserve">How did Brantford get from </w:t>
      </w:r>
      <w:r w:rsidR="00097B53">
        <w:t>M</w:t>
      </w:r>
      <w:r>
        <w:t>ap #1 to</w:t>
      </w:r>
      <w:r w:rsidR="00097B53">
        <w:t xml:space="preserve"> M</w:t>
      </w:r>
      <w:r>
        <w:t xml:space="preserve">ap #2? </w:t>
      </w:r>
      <w:r w:rsidR="00097B53">
        <w:t>Have a lot of things changed?</w:t>
      </w:r>
      <w:r>
        <w:t xml:space="preserve"> Make some general points below.</w:t>
      </w:r>
    </w:p>
    <w:p w14:paraId="0F0B9177" w14:textId="4EE122A9" w:rsidR="003E2F41" w:rsidRDefault="00491051" w:rsidP="003E2F41">
      <w:pPr>
        <w:pStyle w:val="ListParagraph"/>
        <w:numPr>
          <w:ilvl w:val="0"/>
          <w:numId w:val="1"/>
        </w:numPr>
        <w:spacing w:after="1080"/>
        <w:contextualSpacing w:val="0"/>
      </w:pPr>
      <w:r>
        <w:t>Consider the events, trends, and developments that you have already learned in your class</w:t>
      </w:r>
      <w:r w:rsidR="00083282">
        <w:t xml:space="preserve"> or throughout your years of history classes</w:t>
      </w:r>
      <w:r w:rsidR="00097B53">
        <w:t xml:space="preserve">. </w:t>
      </w:r>
      <w:r>
        <w:t xml:space="preserve">Can you see evidence of these </w:t>
      </w:r>
      <w:r w:rsidR="00561108">
        <w:t>on</w:t>
      </w:r>
      <w:r>
        <w:t xml:space="preserve"> the map?</w:t>
      </w:r>
      <w:r w:rsidR="003E2F41">
        <w:t xml:space="preserve"> List three, and add a short description of the event, trend, or development.</w:t>
      </w:r>
    </w:p>
    <w:p w14:paraId="422778E1" w14:textId="03B846F5" w:rsidR="003E2F41" w:rsidRDefault="003E2F41" w:rsidP="003E2F41">
      <w:pPr>
        <w:pStyle w:val="ListParagraph"/>
        <w:numPr>
          <w:ilvl w:val="1"/>
          <w:numId w:val="1"/>
        </w:numPr>
        <w:spacing w:after="1080"/>
        <w:contextualSpacing w:val="0"/>
      </w:pPr>
      <w:r>
        <w:t xml:space="preserve"> </w:t>
      </w:r>
    </w:p>
    <w:p w14:paraId="4F86C54C" w14:textId="78E2706F" w:rsidR="003E2F41" w:rsidRDefault="003E2F41" w:rsidP="003E2F41">
      <w:pPr>
        <w:pStyle w:val="ListParagraph"/>
        <w:numPr>
          <w:ilvl w:val="1"/>
          <w:numId w:val="1"/>
        </w:numPr>
        <w:spacing w:after="1080"/>
        <w:contextualSpacing w:val="0"/>
      </w:pPr>
      <w:r>
        <w:lastRenderedPageBreak/>
        <w:t xml:space="preserve"> </w:t>
      </w:r>
    </w:p>
    <w:p w14:paraId="22005A19" w14:textId="7EABB1FE" w:rsidR="003E2F41" w:rsidRDefault="003E2F41" w:rsidP="003E2F41">
      <w:pPr>
        <w:pStyle w:val="ListParagraph"/>
        <w:numPr>
          <w:ilvl w:val="1"/>
          <w:numId w:val="1"/>
        </w:numPr>
        <w:spacing w:after="1080"/>
        <w:contextualSpacing w:val="0"/>
      </w:pPr>
      <w:r>
        <w:t xml:space="preserve"> </w:t>
      </w:r>
    </w:p>
    <w:p w14:paraId="1BD85FBA" w14:textId="27B900DD" w:rsidR="003E2F41" w:rsidRDefault="003E2F41" w:rsidP="003E2F41">
      <w:pPr>
        <w:pStyle w:val="ListParagraph"/>
        <w:numPr>
          <w:ilvl w:val="0"/>
          <w:numId w:val="1"/>
        </w:numPr>
        <w:spacing w:after="120"/>
        <w:contextualSpacing w:val="0"/>
      </w:pPr>
      <w:r>
        <w:t xml:space="preserve">Consider </w:t>
      </w:r>
      <w:r w:rsidR="00097B53">
        <w:t xml:space="preserve">when </w:t>
      </w:r>
      <w:r w:rsidR="00083282">
        <w:t>these important moments occurred</w:t>
      </w:r>
      <w:r>
        <w:t xml:space="preserve">. Using the chart below, consider </w:t>
      </w:r>
      <w:r w:rsidR="006B3C87">
        <w:t xml:space="preserve">the events, developments, or trends that occurred after the creation of </w:t>
      </w:r>
      <w:r w:rsidR="00083282">
        <w:t>M</w:t>
      </w:r>
      <w:r w:rsidR="006B3C87">
        <w:t xml:space="preserve">ap #1 in 1875. These </w:t>
      </w:r>
      <w:r w:rsidR="00083282">
        <w:t>moments</w:t>
      </w:r>
      <w:r w:rsidR="006B3C87">
        <w:t xml:space="preserve"> can be </w:t>
      </w:r>
      <w:r w:rsidR="00097B53">
        <w:t>separated</w:t>
      </w:r>
      <w:r w:rsidR="006B3C87">
        <w:t xml:space="preserve"> into two historical phases</w:t>
      </w:r>
      <w:r w:rsidR="00083282">
        <w:t>. The</w:t>
      </w:r>
      <w:r>
        <w:t xml:space="preserve"> </w:t>
      </w:r>
      <w:r w:rsidR="00097B53">
        <w:t xml:space="preserve">developments </w:t>
      </w:r>
      <w:r w:rsidR="00083282">
        <w:t>either</w:t>
      </w:r>
      <w:r w:rsidR="00097B53">
        <w:t xml:space="preserve"> occurred</w:t>
      </w:r>
      <w:r w:rsidR="00561108">
        <w:t xml:space="preserve"> </w:t>
      </w:r>
      <w:r>
        <w:t>before or after 1945.</w:t>
      </w:r>
    </w:p>
    <w:p w14:paraId="3E4E2A49" w14:textId="5DB7FB26" w:rsidR="00097B53" w:rsidRDefault="00097B53" w:rsidP="00097B53">
      <w:pPr>
        <w:pStyle w:val="ListParagraph"/>
        <w:numPr>
          <w:ilvl w:val="1"/>
          <w:numId w:val="1"/>
        </w:numPr>
        <w:spacing w:after="120"/>
        <w:contextualSpacing w:val="0"/>
      </w:pPr>
      <w:r>
        <w:t>Use estimates if necessary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E2F41" w14:paraId="6095C33F" w14:textId="77777777" w:rsidTr="003E2F41">
        <w:tc>
          <w:tcPr>
            <w:tcW w:w="4675" w:type="dxa"/>
          </w:tcPr>
          <w:p w14:paraId="5EEC3AAA" w14:textId="70F4FE26" w:rsidR="003E2F41" w:rsidRDefault="003E2F41" w:rsidP="003E2F41">
            <w:pPr>
              <w:jc w:val="center"/>
            </w:pPr>
            <w:r>
              <w:t xml:space="preserve">The event, development, or trend occurred </w:t>
            </w:r>
            <w:r w:rsidRPr="003E2F41">
              <w:rPr>
                <w:b/>
                <w:bCs/>
              </w:rPr>
              <w:t>before</w:t>
            </w:r>
            <w:r>
              <w:t xml:space="preserve"> 1945</w:t>
            </w:r>
          </w:p>
        </w:tc>
        <w:tc>
          <w:tcPr>
            <w:tcW w:w="4675" w:type="dxa"/>
          </w:tcPr>
          <w:p w14:paraId="27937FAC" w14:textId="542AF384" w:rsidR="003E2F41" w:rsidRDefault="003E2F41" w:rsidP="003E2F41">
            <w:pPr>
              <w:jc w:val="center"/>
            </w:pPr>
            <w:r>
              <w:t xml:space="preserve">The event, development, or trend occurred </w:t>
            </w:r>
            <w:r w:rsidRPr="003E2F41">
              <w:rPr>
                <w:b/>
                <w:bCs/>
              </w:rPr>
              <w:t xml:space="preserve">after </w:t>
            </w:r>
            <w:r>
              <w:t>1945</w:t>
            </w:r>
          </w:p>
        </w:tc>
      </w:tr>
      <w:tr w:rsidR="003E2F41" w14:paraId="17CF9405" w14:textId="77777777" w:rsidTr="003E2F41">
        <w:tc>
          <w:tcPr>
            <w:tcW w:w="4675" w:type="dxa"/>
          </w:tcPr>
          <w:p w14:paraId="5BB3A2C9" w14:textId="77777777" w:rsidR="003E2F41" w:rsidRDefault="006B3C87" w:rsidP="003E2F41">
            <w:r>
              <w:t>Example:</w:t>
            </w:r>
          </w:p>
          <w:p w14:paraId="6C7038F3" w14:textId="79CAFA5A" w:rsidR="006B3C87" w:rsidRDefault="006B3C87" w:rsidP="003E2F41">
            <w:r>
              <w:t>Train lines – the Canadian Pacific Railway was finished in 1885</w:t>
            </w:r>
          </w:p>
        </w:tc>
        <w:tc>
          <w:tcPr>
            <w:tcW w:w="4675" w:type="dxa"/>
          </w:tcPr>
          <w:p w14:paraId="692D2249" w14:textId="77777777" w:rsidR="006B3C87" w:rsidRDefault="006B3C87" w:rsidP="003E2F41">
            <w:r>
              <w:t>Example:</w:t>
            </w:r>
          </w:p>
          <w:p w14:paraId="4260EB45" w14:textId="1AD3E751" w:rsidR="006B3C87" w:rsidRPr="006B3C87" w:rsidRDefault="006B3C87" w:rsidP="003E2F41">
            <w:r w:rsidRPr="006B3C87">
              <w:t xml:space="preserve">Closure of residential schools </w:t>
            </w:r>
            <w:r>
              <w:t xml:space="preserve">– </w:t>
            </w:r>
            <w:r w:rsidR="00097B53">
              <w:t>the final residential school was closed in Canada in 1996</w:t>
            </w:r>
          </w:p>
          <w:p w14:paraId="2845C627" w14:textId="3D44C133" w:rsidR="003E2F41" w:rsidRPr="006B3C87" w:rsidRDefault="006B3C87" w:rsidP="003E2F41">
            <w:pPr>
              <w:rPr>
                <w:i/>
                <w:iCs/>
              </w:rPr>
            </w:pPr>
            <w:r w:rsidRPr="006B3C87">
              <w:rPr>
                <w:i/>
                <w:iCs/>
              </w:rPr>
              <w:t xml:space="preserve">(Mohawk Institute residential school </w:t>
            </w:r>
            <w:r w:rsidR="00097B53">
              <w:rPr>
                <w:i/>
                <w:iCs/>
              </w:rPr>
              <w:t xml:space="preserve">is </w:t>
            </w:r>
            <w:r w:rsidRPr="006B3C87">
              <w:rPr>
                <w:i/>
                <w:iCs/>
              </w:rPr>
              <w:t>not on map #1, but would have been slightly to the right of the map)</w:t>
            </w:r>
          </w:p>
        </w:tc>
      </w:tr>
      <w:tr w:rsidR="003E2F41" w14:paraId="6C30CB32" w14:textId="77777777" w:rsidTr="003E2F41">
        <w:tc>
          <w:tcPr>
            <w:tcW w:w="4675" w:type="dxa"/>
          </w:tcPr>
          <w:p w14:paraId="116E5318" w14:textId="77777777" w:rsidR="003E2F41" w:rsidRDefault="003E2F41" w:rsidP="003E2F41"/>
        </w:tc>
        <w:tc>
          <w:tcPr>
            <w:tcW w:w="4675" w:type="dxa"/>
          </w:tcPr>
          <w:p w14:paraId="507679F0" w14:textId="77777777" w:rsidR="003E2F41" w:rsidRDefault="003E2F41" w:rsidP="003E2F41"/>
        </w:tc>
      </w:tr>
      <w:tr w:rsidR="003E2F41" w14:paraId="7D300F98" w14:textId="77777777" w:rsidTr="003E2F41">
        <w:tc>
          <w:tcPr>
            <w:tcW w:w="4675" w:type="dxa"/>
          </w:tcPr>
          <w:p w14:paraId="26F0234B" w14:textId="77777777" w:rsidR="003E2F41" w:rsidRDefault="003E2F41" w:rsidP="003E2F41"/>
        </w:tc>
        <w:tc>
          <w:tcPr>
            <w:tcW w:w="4675" w:type="dxa"/>
          </w:tcPr>
          <w:p w14:paraId="6586BDE6" w14:textId="77777777" w:rsidR="003E2F41" w:rsidRDefault="003E2F41" w:rsidP="003E2F41"/>
        </w:tc>
      </w:tr>
      <w:tr w:rsidR="003E2F41" w14:paraId="065A90D5" w14:textId="77777777" w:rsidTr="003E2F41">
        <w:tc>
          <w:tcPr>
            <w:tcW w:w="4675" w:type="dxa"/>
          </w:tcPr>
          <w:p w14:paraId="37D341C4" w14:textId="77777777" w:rsidR="003E2F41" w:rsidRDefault="003E2F41" w:rsidP="003E2F41"/>
        </w:tc>
        <w:tc>
          <w:tcPr>
            <w:tcW w:w="4675" w:type="dxa"/>
          </w:tcPr>
          <w:p w14:paraId="3E8EC64F" w14:textId="77777777" w:rsidR="003E2F41" w:rsidRDefault="003E2F41" w:rsidP="003E2F41"/>
        </w:tc>
      </w:tr>
      <w:tr w:rsidR="003E2F41" w14:paraId="09FECF31" w14:textId="77777777" w:rsidTr="003E2F41">
        <w:tc>
          <w:tcPr>
            <w:tcW w:w="4675" w:type="dxa"/>
          </w:tcPr>
          <w:p w14:paraId="5B72DD78" w14:textId="77777777" w:rsidR="003E2F41" w:rsidRDefault="003E2F41" w:rsidP="003E2F41"/>
        </w:tc>
        <w:tc>
          <w:tcPr>
            <w:tcW w:w="4675" w:type="dxa"/>
          </w:tcPr>
          <w:p w14:paraId="60A7373B" w14:textId="77777777" w:rsidR="003E2F41" w:rsidRDefault="003E2F41" w:rsidP="003E2F41"/>
        </w:tc>
      </w:tr>
    </w:tbl>
    <w:p w14:paraId="151DFF4A" w14:textId="234A63AA" w:rsidR="003E2F41" w:rsidRDefault="003E2F41" w:rsidP="008B3DE9">
      <w:pPr>
        <w:spacing w:after="240"/>
      </w:pPr>
    </w:p>
    <w:p w14:paraId="77DE3BE8" w14:textId="30DBC0D0" w:rsidR="00083282" w:rsidRDefault="00083282" w:rsidP="008B3DE9">
      <w:pPr>
        <w:pStyle w:val="ListParagraph"/>
        <w:numPr>
          <w:ilvl w:val="0"/>
          <w:numId w:val="1"/>
        </w:numPr>
        <w:spacing w:after="240"/>
      </w:pPr>
      <w:r>
        <w:t xml:space="preserve">Pick three events, developments, or trends that occurred </w:t>
      </w:r>
      <w:r w:rsidR="008B3DE9">
        <w:t xml:space="preserve">in Canada </w:t>
      </w:r>
      <w:r>
        <w:t xml:space="preserve">between 1867 and 1945. Who were the major players in creating this moment or who was the leader of the movement? </w:t>
      </w:r>
      <w:r w:rsidR="008B3DE9">
        <w:t xml:space="preserve">Use full names. </w:t>
      </w:r>
      <w:r>
        <w:t>Feel free to choose examples other than those above.</w:t>
      </w:r>
    </w:p>
    <w:p w14:paraId="0A7F1F0E" w14:textId="5C6E229C" w:rsidR="00083282" w:rsidRDefault="00083282" w:rsidP="008B3DE9">
      <w:pPr>
        <w:pStyle w:val="ListParagraph"/>
        <w:numPr>
          <w:ilvl w:val="1"/>
          <w:numId w:val="1"/>
        </w:numPr>
        <w:spacing w:before="480" w:after="1200" w:line="960" w:lineRule="auto"/>
      </w:pPr>
      <w:r>
        <w:t xml:space="preserve"> </w:t>
      </w:r>
    </w:p>
    <w:p w14:paraId="0832A406" w14:textId="24DC7E19" w:rsidR="00083282" w:rsidRDefault="00083282" w:rsidP="008B3DE9">
      <w:pPr>
        <w:pStyle w:val="ListParagraph"/>
        <w:numPr>
          <w:ilvl w:val="1"/>
          <w:numId w:val="1"/>
        </w:numPr>
        <w:spacing w:before="480" w:after="1200" w:line="960" w:lineRule="auto"/>
      </w:pPr>
      <w:r>
        <w:t xml:space="preserve"> </w:t>
      </w:r>
    </w:p>
    <w:p w14:paraId="39DE5422" w14:textId="57F9BFEA" w:rsidR="00083282" w:rsidRDefault="00083282" w:rsidP="008B3DE9">
      <w:pPr>
        <w:pStyle w:val="ListParagraph"/>
        <w:numPr>
          <w:ilvl w:val="1"/>
          <w:numId w:val="1"/>
        </w:numPr>
        <w:spacing w:before="480" w:after="1200" w:line="960" w:lineRule="auto"/>
      </w:pPr>
      <w:r>
        <w:t xml:space="preserve"> </w:t>
      </w:r>
    </w:p>
    <w:p w14:paraId="23445903" w14:textId="1CB6DE39" w:rsidR="00083282" w:rsidRDefault="00083282" w:rsidP="008B3DE9">
      <w:pPr>
        <w:pStyle w:val="ListParagraph"/>
        <w:numPr>
          <w:ilvl w:val="0"/>
          <w:numId w:val="1"/>
        </w:numPr>
        <w:spacing w:after="1080"/>
      </w:pPr>
      <w:r>
        <w:lastRenderedPageBreak/>
        <w:t xml:space="preserve">Pick one </w:t>
      </w:r>
      <w:r w:rsidR="008B3DE9">
        <w:t>Canadian</w:t>
      </w:r>
      <w:r>
        <w:t xml:space="preserve"> from </w:t>
      </w:r>
      <w:r w:rsidR="008B3DE9">
        <w:t xml:space="preserve">the previous question to complete a short bibliography for. Consider their cultural background as well as how and why they came to Canada, and the impact their contribution to Canada made on the Canadian identity. </w:t>
      </w:r>
    </w:p>
    <w:p w14:paraId="5E75D324" w14:textId="77777777" w:rsidR="00CF792E" w:rsidRDefault="00CF792E" w:rsidP="00CF792E">
      <w:pPr>
        <w:pStyle w:val="NormalWeb"/>
        <w:ind w:left="567" w:hanging="567"/>
      </w:pPr>
    </w:p>
    <w:p w14:paraId="3601E9B7" w14:textId="77777777" w:rsidR="00CF792E" w:rsidRDefault="00CF792E" w:rsidP="00CF792E"/>
    <w:p w14:paraId="67981BBC" w14:textId="643E2773" w:rsidR="00CF792E" w:rsidRDefault="00CF792E"/>
    <w:sectPr w:rsidR="00CF79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B7A2B"/>
    <w:multiLevelType w:val="hybridMultilevel"/>
    <w:tmpl w:val="4FB0655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403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92E"/>
    <w:rsid w:val="00083282"/>
    <w:rsid w:val="00097B53"/>
    <w:rsid w:val="00277BFB"/>
    <w:rsid w:val="002C4DEA"/>
    <w:rsid w:val="003E2F41"/>
    <w:rsid w:val="00491051"/>
    <w:rsid w:val="00502F50"/>
    <w:rsid w:val="00561108"/>
    <w:rsid w:val="005D79B8"/>
    <w:rsid w:val="006B3C87"/>
    <w:rsid w:val="008B3DE9"/>
    <w:rsid w:val="008E371C"/>
    <w:rsid w:val="00CF792E"/>
    <w:rsid w:val="00D3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8240D"/>
  <w15:chartTrackingRefBased/>
  <w15:docId w15:val="{82DC0722-C9B7-4CE1-A63A-3B16E778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71C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792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F792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491051"/>
    <w:pPr>
      <w:ind w:left="720"/>
      <w:contextualSpacing/>
    </w:pPr>
  </w:style>
  <w:style w:type="table" w:styleId="TableGrid">
    <w:name w:val="Table Grid"/>
    <w:basedOn w:val="TableNormal"/>
    <w:uiPriority w:val="39"/>
    <w:rsid w:val="003E2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E2F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maps/place/Brantford,+ON/@43.1476086,-80.2740655,13z/data=!3m1!4b1!4m5!3m4!1s0x882c65e278ea730f:0x353da5a5a466f9e0!8m2!3d43.1393867!4d-80.2644254" TargetMode="External"/><Relationship Id="rId5" Type="http://schemas.openxmlformats.org/officeDocument/2006/relationships/hyperlink" Target="https://www.loc.gov/resource/g3464b.pm010690/?r=-0.55,-0.182,2.099,0.783,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Prow</dc:creator>
  <cp:keywords/>
  <dc:description/>
  <cp:lastModifiedBy>Siobhan Prow</cp:lastModifiedBy>
  <cp:revision>4</cp:revision>
  <dcterms:created xsi:type="dcterms:W3CDTF">2022-08-30T10:45:00Z</dcterms:created>
  <dcterms:modified xsi:type="dcterms:W3CDTF">2022-08-31T17:50:00Z</dcterms:modified>
</cp:coreProperties>
</file>